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0D" w:rsidRPr="00AB5E0C" w:rsidRDefault="006C480D" w:rsidP="006C480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 xml:space="preserve">  </w:t>
      </w:r>
    </w:p>
    <w:p w:rsidR="006C480D" w:rsidRPr="00AB5E0C" w:rsidRDefault="006C480D" w:rsidP="006C480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6C480D" w:rsidRPr="00AB5E0C" w:rsidRDefault="006C480D" w:rsidP="006C480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35</w:t>
      </w:r>
      <w:r w:rsidRPr="00AB5E0C">
        <w:rPr>
          <w:rFonts w:ascii="Times New Roman" w:hAnsi="Times New Roman"/>
        </w:rPr>
        <w:t>-р</w:t>
      </w:r>
    </w:p>
    <w:p w:rsidR="006C480D" w:rsidRDefault="006C480D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0D" w:rsidRPr="00452D96" w:rsidRDefault="006C480D" w:rsidP="006C480D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F37DD8" w:rsidRPr="00983E0C" w:rsidRDefault="006C480D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6C480D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340961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6C480D" w:rsidRDefault="006C480D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6C480D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03.06</w:t>
            </w:r>
            <w:r w:rsidRPr="006C480D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  <w:r w:rsidRPr="006C480D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50</w:t>
            </w:r>
            <w:r w:rsidRPr="006C480D">
              <w:rPr>
                <w:rFonts w:ascii="Times New Roman" w:hAnsi="Times New Roman"/>
              </w:rPr>
              <w:t xml:space="preserve"> «Об утверждении административного регламента </w:t>
            </w:r>
            <w:r w:rsidRPr="006C480D">
              <w:rPr>
                <w:rStyle w:val="af5"/>
                <w:rFonts w:ascii="Times New Roman" w:hAnsi="Times New Roman"/>
                <w:b w:val="0"/>
                <w:iCs/>
              </w:rPr>
              <w:t xml:space="preserve">администрации Анновского сельского  поселения   Бобровского муниципального района Воронежской области по предоставлению муниципальной услуги </w:t>
            </w:r>
            <w:r w:rsidRPr="006C480D">
              <w:rPr>
                <w:rFonts w:ascii="Times New Roman" w:hAnsi="Times New Roman"/>
                <w:bCs/>
              </w:rPr>
              <w:t>«</w:t>
            </w:r>
            <w:r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ного имущества</w:t>
            </w:r>
            <w:r w:rsidRPr="006C480D">
              <w:rPr>
                <w:rFonts w:ascii="Times New Roman" w:hAnsi="Times New Roman"/>
                <w:bCs/>
              </w:rPr>
              <w:t>»</w:t>
            </w:r>
            <w:r w:rsidRPr="006C480D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6C480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6C480D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lastRenderedPageBreak/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559" w:type="dxa"/>
          </w:tcPr>
          <w:p w:rsidR="00DD19AE" w:rsidRPr="00477BDA" w:rsidRDefault="00DD19AE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417" w:type="dxa"/>
          </w:tcPr>
          <w:p w:rsidR="00DD19AE" w:rsidRPr="00477BDA" w:rsidRDefault="00DD19AE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шения) учредителей либо приказа о назначении на </w:t>
            </w:r>
            <w:r w:rsidRPr="00983E0C">
              <w:rPr>
                <w:rFonts w:ascii="Times New Roman" w:hAnsi="Times New Roman"/>
              </w:rPr>
              <w:lastRenderedPageBreak/>
              <w:t>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lastRenderedPageBreak/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писки (для индивидуальны</w:t>
            </w:r>
            <w:r w:rsidRPr="00983E0C">
              <w:rPr>
                <w:rFonts w:ascii="Times New Roman" w:eastAsia="Calibri" w:hAnsi="Times New Roman"/>
                <w:lang w:eastAsia="en-US"/>
              </w:rPr>
              <w:t>х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6C480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6C480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4A76B9" w:rsidRPr="00ED1AE5" w:rsidRDefault="004A76B9" w:rsidP="006C480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A76B9" w:rsidRPr="00ED1AE5" w:rsidRDefault="004A76B9" w:rsidP="006C480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A76B9" w:rsidRPr="00ED1AE5" w:rsidRDefault="004A76B9" w:rsidP="006C480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 xml:space="preserve">движимости (в случае </w:t>
            </w:r>
            <w:r w:rsidRPr="004A76B9">
              <w:rPr>
                <w:rFonts w:ascii="Times New Roman" w:hAnsi="Times New Roman"/>
              </w:rPr>
              <w:lastRenderedPageBreak/>
              <w:t>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6C4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lastRenderedPageBreak/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 xml:space="preserve">вившего документ, даты составления документа, печати организации, выдавшей документ. </w:t>
            </w:r>
            <w:r w:rsidRPr="002F7843">
              <w:rPr>
                <w:rFonts w:ascii="Times New Roman" w:hAnsi="Times New Roman"/>
              </w:rPr>
              <w:lastRenderedPageBreak/>
              <w:t>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необходимые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7" w:type="dxa"/>
          </w:tcPr>
          <w:p w:rsidR="005D4742" w:rsidRPr="004827A8" w:rsidRDefault="005D4742" w:rsidP="006C480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lastRenderedPageBreak/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ваний Федерального закона от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lastRenderedPageBreak/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документов по установленной </w:t>
            </w:r>
            <w:r w:rsidRPr="00983E0C">
              <w:rPr>
                <w:rFonts w:ascii="Times New Roman" w:hAnsi="Times New Roman"/>
              </w:rPr>
              <w:lastRenderedPageBreak/>
              <w:t>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Припредоставление муниципал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ного имущества на торгах к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лению (заявке) прилагается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писанная претендентом опись (в двух экземплярах) представле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им документов, один экзе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пляр которой выдается прете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6C4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bookmarkStart w:id="2" w:name="_GoBack"/>
            <w:bookmarkEnd w:id="2"/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CE" w:rsidRDefault="001E37CE" w:rsidP="00F847AF">
      <w:pPr>
        <w:spacing w:after="0" w:line="240" w:lineRule="auto"/>
      </w:pPr>
      <w:r>
        <w:separator/>
      </w:r>
    </w:p>
  </w:endnote>
  <w:endnote w:type="continuationSeparator" w:id="1">
    <w:p w:rsidR="001E37CE" w:rsidRDefault="001E37C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CE" w:rsidRDefault="001E37CE" w:rsidP="00F847AF">
      <w:pPr>
        <w:spacing w:after="0" w:line="240" w:lineRule="auto"/>
      </w:pPr>
      <w:r>
        <w:separator/>
      </w:r>
    </w:p>
  </w:footnote>
  <w:footnote w:type="continuationSeparator" w:id="1">
    <w:p w:rsidR="001E37CE" w:rsidRDefault="001E37C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285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E37CE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480D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  <w:style w:type="character" w:styleId="af5">
    <w:name w:val="Strong"/>
    <w:basedOn w:val="a0"/>
    <w:qFormat/>
    <w:rsid w:val="006C4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46AE-EF41-4F53-8DD6-67D159D1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36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2016-12-20T07:06:00Z</cp:lastPrinted>
  <dcterms:created xsi:type="dcterms:W3CDTF">2016-11-07T11:29:00Z</dcterms:created>
  <dcterms:modified xsi:type="dcterms:W3CDTF">2016-12-20T07:06:00Z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