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6" w:rsidRPr="009C1E26" w:rsidRDefault="009C1E26" w:rsidP="009C1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26">
        <w:rPr>
          <w:rFonts w:ascii="Times New Roman" w:hAnsi="Times New Roman" w:cs="Times New Roman"/>
          <w:b/>
          <w:sz w:val="28"/>
          <w:szCs w:val="28"/>
        </w:rPr>
        <w:t>СОВЕТ НАРОДНЫХ ДЕПУТАТОВ АННОВСКОГО СЕЛЬСКОГО ПОСЕЛЕНИЯ БОБРОВСКОГО МУНИЦИПАЛЬНОГО РАЙОНА ВОРОНЕЖСКОЙ ОБЛАСТИ</w:t>
      </w:r>
    </w:p>
    <w:p w:rsidR="009C1E26" w:rsidRPr="009C1E26" w:rsidRDefault="009C1E26" w:rsidP="009C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E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b/>
          <w:sz w:val="28"/>
          <w:szCs w:val="28"/>
        </w:rPr>
        <w:t>Е</w:t>
      </w:r>
    </w:p>
    <w:p w:rsidR="009C1E26" w:rsidRPr="009C1E26" w:rsidRDefault="009C1E26" w:rsidP="009C1E26">
      <w:pPr>
        <w:rPr>
          <w:rFonts w:ascii="Times New Roman" w:hAnsi="Times New Roman" w:cs="Times New Roman"/>
          <w:sz w:val="28"/>
          <w:szCs w:val="28"/>
        </w:rPr>
      </w:pPr>
    </w:p>
    <w:p w:rsidR="009C1E26" w:rsidRPr="009C1E26" w:rsidRDefault="009C1E26" w:rsidP="009C1E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1E26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A84346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1E26">
        <w:rPr>
          <w:rFonts w:ascii="Times New Roman" w:hAnsi="Times New Roman" w:cs="Times New Roman"/>
          <w:sz w:val="24"/>
          <w:szCs w:val="24"/>
          <w:u w:val="single"/>
        </w:rPr>
        <w:t xml:space="preserve">  марта  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C1E26">
        <w:rPr>
          <w:rFonts w:ascii="Times New Roman" w:hAnsi="Times New Roman" w:cs="Times New Roman"/>
          <w:sz w:val="24"/>
          <w:szCs w:val="24"/>
          <w:u w:val="single"/>
        </w:rPr>
        <w:t xml:space="preserve"> г.  №</w:t>
      </w:r>
      <w:r w:rsidR="00A8434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9C1E2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C1E26" w:rsidRPr="009C1E26" w:rsidRDefault="009C1E26" w:rsidP="009C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26">
        <w:rPr>
          <w:rFonts w:ascii="Times New Roman" w:hAnsi="Times New Roman" w:cs="Times New Roman"/>
          <w:sz w:val="24"/>
          <w:szCs w:val="24"/>
        </w:rPr>
        <w:t xml:space="preserve">               с. Анновка</w:t>
      </w:r>
    </w:p>
    <w:p w:rsidR="009C1E26" w:rsidRPr="009C1E26" w:rsidRDefault="009C1E26" w:rsidP="009C1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E26" w:rsidRDefault="009C1E26" w:rsidP="009C1E26">
      <w:pPr>
        <w:spacing w:line="240" w:lineRule="auto"/>
        <w:ind w:right="47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E26">
        <w:rPr>
          <w:rFonts w:ascii="Times New Roman" w:hAnsi="Times New Roman" w:cs="Times New Roman"/>
          <w:b/>
          <w:sz w:val="28"/>
          <w:szCs w:val="28"/>
        </w:rPr>
        <w:t>Об утверждении отчета главы Анновского сельского поселения  о проделанной работе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1E2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9C1E26" w:rsidRPr="009C1E26" w:rsidRDefault="009C1E26" w:rsidP="009C1E26">
      <w:pPr>
        <w:spacing w:after="0" w:line="240" w:lineRule="auto"/>
        <w:ind w:right="47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6" w:rsidRPr="009C1E26" w:rsidRDefault="009C1E26" w:rsidP="009C1E2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 xml:space="preserve">          Заслушав отчет главы Анновского сельского поселения Бобровского муниципального района Воронежской области, Черновой Н.И., о проделанной работе администрации Анновского сельского поселения и о социально экономическом положении Анновского сельского поселения за прошедший период, Совет народных депутатов Анновского сельского поселения  Бобровского муниципального района Воронежской области    </w:t>
      </w:r>
      <w:proofErr w:type="spellStart"/>
      <w:proofErr w:type="gramStart"/>
      <w:r w:rsidRPr="009C1E2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C1E2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C1E2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C1E26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C1E26" w:rsidRPr="009C1E26" w:rsidRDefault="009C1E26" w:rsidP="009C1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9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26">
        <w:rPr>
          <w:rFonts w:ascii="Times New Roman" w:hAnsi="Times New Roman" w:cs="Times New Roman"/>
          <w:sz w:val="28"/>
          <w:szCs w:val="28"/>
        </w:rPr>
        <w:t>Принять к сведению доклад главы Анновского сельского поселения Бобровского муниципального района Воронежской области, Черновой Н.И..</w:t>
      </w:r>
    </w:p>
    <w:p w:rsidR="009C1E26" w:rsidRPr="009C1E26" w:rsidRDefault="009C1E26" w:rsidP="009C1E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 xml:space="preserve">          2. Признать работу главы Анновского сельского поселения Бобровского муниципального района Воронежской области, Черновой Н.И. по  проделанной работе администрации Анновского сельского поселения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1E26">
        <w:rPr>
          <w:rFonts w:ascii="Times New Roman" w:hAnsi="Times New Roman" w:cs="Times New Roman"/>
          <w:sz w:val="28"/>
          <w:szCs w:val="28"/>
        </w:rPr>
        <w:t xml:space="preserve"> год, удовлетворительной.</w:t>
      </w:r>
    </w:p>
    <w:p w:rsidR="009C1E26" w:rsidRPr="009C1E26" w:rsidRDefault="009C1E26" w:rsidP="009C1E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6" w:rsidRPr="009C1E26" w:rsidRDefault="009C1E26" w:rsidP="009C1E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ab/>
      </w:r>
    </w:p>
    <w:p w:rsidR="009C1E26" w:rsidRPr="009C1E26" w:rsidRDefault="009C1E26" w:rsidP="009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 xml:space="preserve">Глава Анновского сельского поселения </w:t>
      </w:r>
    </w:p>
    <w:p w:rsidR="009C1E26" w:rsidRPr="009C1E26" w:rsidRDefault="009C1E26" w:rsidP="009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  </w:t>
      </w:r>
    </w:p>
    <w:p w:rsidR="009C1E26" w:rsidRPr="009C1E26" w:rsidRDefault="009C1E26" w:rsidP="009C1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26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Н.И. Чернова</w:t>
      </w:r>
    </w:p>
    <w:p w:rsidR="009C1E26" w:rsidRPr="009C1E26" w:rsidRDefault="009C1E26" w:rsidP="009C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E26" w:rsidRPr="009C1E26" w:rsidRDefault="009C1E26" w:rsidP="009C1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E26" w:rsidRPr="009C1E26" w:rsidRDefault="009C1E26" w:rsidP="009C1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E26" w:rsidRPr="009C1E26" w:rsidRDefault="009C1E26" w:rsidP="009C1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346" w:rsidRDefault="00A84346" w:rsidP="00A84346">
      <w:pPr>
        <w:pStyle w:val="2"/>
        <w:jc w:val="right"/>
        <w:rPr>
          <w:bCs w:val="0"/>
        </w:rPr>
      </w:pPr>
      <w:r>
        <w:rPr>
          <w:b/>
          <w:szCs w:val="28"/>
        </w:rPr>
        <w:lastRenderedPageBreak/>
        <w:t xml:space="preserve">                      </w:t>
      </w:r>
      <w:r>
        <w:rPr>
          <w:bCs w:val="0"/>
        </w:rPr>
        <w:t xml:space="preserve">Приложение </w:t>
      </w:r>
    </w:p>
    <w:p w:rsidR="00A84346" w:rsidRDefault="00A84346" w:rsidP="00A84346">
      <w:pPr>
        <w:pStyle w:val="2"/>
        <w:ind w:left="567"/>
        <w:jc w:val="right"/>
        <w:rPr>
          <w:bCs w:val="0"/>
        </w:rPr>
      </w:pPr>
      <w:r>
        <w:rPr>
          <w:bCs w:val="0"/>
        </w:rPr>
        <w:t xml:space="preserve">к решению Совета народных депутатов </w:t>
      </w:r>
    </w:p>
    <w:p w:rsidR="00A84346" w:rsidRDefault="00A84346" w:rsidP="00A84346">
      <w:pPr>
        <w:pStyle w:val="2"/>
        <w:ind w:left="567"/>
        <w:jc w:val="right"/>
        <w:rPr>
          <w:bCs w:val="0"/>
        </w:rPr>
      </w:pPr>
      <w:r>
        <w:rPr>
          <w:bCs w:val="0"/>
        </w:rPr>
        <w:t>Анновского сельского поселения</w:t>
      </w:r>
    </w:p>
    <w:p w:rsidR="00A84346" w:rsidRDefault="00A84346" w:rsidP="00A84346">
      <w:pPr>
        <w:pStyle w:val="2"/>
        <w:ind w:left="567"/>
        <w:jc w:val="right"/>
        <w:rPr>
          <w:bCs w:val="0"/>
        </w:rPr>
      </w:pPr>
      <w:r>
        <w:rPr>
          <w:bCs w:val="0"/>
        </w:rPr>
        <w:t xml:space="preserve">Бобровского муниципального района </w:t>
      </w:r>
    </w:p>
    <w:p w:rsidR="00A84346" w:rsidRDefault="00A84346" w:rsidP="00A84346">
      <w:pPr>
        <w:pStyle w:val="2"/>
        <w:ind w:left="567"/>
        <w:jc w:val="right"/>
        <w:rPr>
          <w:bCs w:val="0"/>
        </w:rPr>
      </w:pPr>
      <w:r>
        <w:rPr>
          <w:bCs w:val="0"/>
        </w:rPr>
        <w:t>Воронежской области</w:t>
      </w:r>
    </w:p>
    <w:p w:rsidR="00A84346" w:rsidRDefault="00A84346" w:rsidP="00A84346">
      <w:pPr>
        <w:pStyle w:val="2"/>
        <w:ind w:left="567"/>
        <w:jc w:val="right"/>
        <w:rPr>
          <w:bCs w:val="0"/>
        </w:rPr>
      </w:pPr>
      <w:r>
        <w:rPr>
          <w:bCs w:val="0"/>
        </w:rPr>
        <w:t xml:space="preserve">от  «18»  марта  2022  года №  4 </w:t>
      </w:r>
    </w:p>
    <w:p w:rsidR="00A84346" w:rsidRDefault="00A84346" w:rsidP="00A84346">
      <w:pPr>
        <w:pStyle w:val="a6"/>
        <w:spacing w:before="0" w:beforeAutospacing="0" w:after="150" w:afterAutospacing="0"/>
        <w:rPr>
          <w:b/>
          <w:sz w:val="28"/>
          <w:szCs w:val="28"/>
        </w:rPr>
      </w:pPr>
    </w:p>
    <w:p w:rsidR="00A84346" w:rsidRDefault="00A84346" w:rsidP="00A84346">
      <w:pPr>
        <w:pStyle w:val="a6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Добрый день уважаемые депутаты, приглашенные!</w:t>
      </w:r>
    </w:p>
    <w:p w:rsidR="00A84346" w:rsidRDefault="00A84346" w:rsidP="00A84346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Разрешите представить вашему вниманию отчет за очередной год работы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Уставом Анновского сельского поселения представляю вашему вниманию отчет о результатах деятельности Администрации Анновского сельского поселения в 2021 году, который позволит вам оценить достигнутые результаты и определить основные задачи на 2022 год.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отметить, исполнение поставленных задач в 2021 году происходило в условиях пандемии, год был не из легких и намного сложнее предыдущего.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Администрация Анновского сельского поселения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Федерации, Уставом Анновского сельского поселения Цель Администрации — исполнение всех возложенных на Администрацию полномочий в рамках имеющихся финансовых возможностей.</w:t>
      </w:r>
      <w:proofErr w:type="gramEnd"/>
      <w:r>
        <w:rPr>
          <w:color w:val="000000"/>
          <w:sz w:val="28"/>
          <w:szCs w:val="28"/>
        </w:rPr>
        <w:br/>
        <w:t>Численность населения по состоянию на 01.01.2022 года составляет 607 чел. Трудоспособное население - 288чел., пенсионеров - 214_человек, Число родившихся за отчетный период составляет 4 человек, число умерших – 21 человек.</w:t>
      </w:r>
      <w:r>
        <w:rPr>
          <w:color w:val="000000"/>
          <w:sz w:val="28"/>
          <w:szCs w:val="28"/>
        </w:rPr>
        <w:br/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>
        <w:rPr>
          <w:color w:val="000000"/>
          <w:sz w:val="28"/>
          <w:szCs w:val="28"/>
        </w:rPr>
        <w:br/>
      </w:r>
    </w:p>
    <w:p w:rsidR="00A84346" w:rsidRDefault="00A84346" w:rsidP="00A843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Анновского сельского поселения Бобровского муниципального района Воронежской области за 12 месяцев 2021 года по доходам в сумме 3 428 710,03 рублей, в том числе по статьям: 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РФ, 18210102010010000110  - 117 241,95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др., 18210102020010000110  - 0,00 рублей;</w:t>
      </w:r>
      <w:proofErr w:type="gramEnd"/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с доходов, полученных физическими лицами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228 Налогового кодекса Российской Федерации, 18210102030010000110 – 7,04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лиц, взимаемый по ставкам, применяемым к объектам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налогообложении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расположенным в границах сельских поселений 18210601030100000110 – 23 788,08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с организаций, обладающих земельным участком, расположенным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18210606033100000110    - 1 138 779,77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с физических лиц, обладающих земельным участком, расположенным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18210606043100000110    - 184 233,93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18210804020010000110 – 0,00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 914141105025100000120 – 16 645,16 рублей;</w:t>
      </w:r>
      <w:proofErr w:type="gramEnd"/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91411109045100000120 – 18 237,60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 9141170505010000180 - 0,00 рублей.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т.ч.: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бюджетам сельских поселений на выравнивание бюджетной обеспеченности из бюджета субъекта Российской Федерации 9142021500100000150 – 140 700,00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бюджетам сельских поселений на поддержку мер по обеспечению сбалансированности бюджетов 91420215002100000150 – 1 062 470,00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бюджетам сельских поселений на выравнивание бюджетной обеспеченности из бюджетов муниципальных районов 9142021600100000150 – 62 000,00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субвенции бюджетам сельских поселений на осуществление первичного воинского учета на территориях, где отсутствуют военные комиссариаты 9142023511800000150 -  90 600,00 рублей;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91420240014100000150 – 126 698,00 рублей</w:t>
      </w:r>
    </w:p>
    <w:p w:rsidR="00A84346" w:rsidRDefault="00A84346" w:rsidP="00A843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91420249999100000150 – 387 308,50 рублей</w:t>
      </w:r>
    </w:p>
    <w:p w:rsidR="00A84346" w:rsidRDefault="00A84346" w:rsidP="00A843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Утвердить исполнение бюджета Анновского сельского поселения по расходам за 12 месяцев 2021 года в сумме 3 204 672,93 рублей, в том числе по статьям: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вопросы 91401000000000000000 – 1 849 048,26 рублей;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оборона 91402000000000000000 – 90 600,00 рублей;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безопасность и правоохранительная деятельность 91403000000000000000 – 207 862,50 рублей;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 91404000000000000000 – 126 698,00 рублей;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-жилищно-коммунальное хозяйство 91405000000000000000 – 473 396,65 рублей;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культура, кинематография 91408000000000000000 – 312 000,00 рублей; </w:t>
      </w:r>
    </w:p>
    <w:p w:rsidR="00A84346" w:rsidRDefault="00A84346" w:rsidP="00A8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91410000000000000000 – 145 067,52 рублей.</w:t>
      </w:r>
    </w:p>
    <w:p w:rsidR="00A84346" w:rsidRDefault="00A84346" w:rsidP="00A8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Численность муниципальных служащих органов местного самоуправления Анновского сельского поселения - 2 человека, фактические затраты на их денежное содержание за 12 месяцев 2021 года составляют 989 890,38 рублей.</w:t>
      </w:r>
    </w:p>
    <w:p w:rsidR="00A84346" w:rsidRDefault="00A84346" w:rsidP="00A843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в Анновском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благоустройства территории поселения является одним из основных полномочий Анновского сельского поселения.         В течение 2021 года проводились следующие работы:</w:t>
      </w:r>
      <w:r>
        <w:rPr>
          <w:color w:val="000000"/>
          <w:sz w:val="28"/>
          <w:szCs w:val="28"/>
        </w:rPr>
        <w:br/>
        <w:t>— регулярный покос сорной растительности и сорняков;</w:t>
      </w:r>
      <w:r>
        <w:rPr>
          <w:color w:val="000000"/>
          <w:sz w:val="28"/>
          <w:szCs w:val="28"/>
        </w:rPr>
        <w:br/>
        <w:t>— приведение в порядок памятников погибшим воинам;</w:t>
      </w:r>
      <w:r>
        <w:rPr>
          <w:color w:val="000000"/>
          <w:sz w:val="28"/>
          <w:szCs w:val="28"/>
        </w:rPr>
        <w:br/>
        <w:t>— обрезка аварийных и сухостойных деревьев на кладбищах поселения;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проведены рейды по выявлению несанкционированных мест размещения</w:t>
      </w:r>
      <w:r>
        <w:rPr>
          <w:color w:val="000000"/>
          <w:sz w:val="28"/>
          <w:szCs w:val="28"/>
        </w:rPr>
        <w:br/>
        <w:t>отходов, по наведению порядка, соблюдения Правил благоустройства и санитарного содержания Анновского сельского поселения.</w:t>
      </w:r>
      <w:r>
        <w:rPr>
          <w:color w:val="000000"/>
          <w:sz w:val="28"/>
          <w:szCs w:val="28"/>
        </w:rPr>
        <w:br/>
        <w:t>Также в течение года проводились субботники. В проводимых субботниках принимали участие работники Администрации, культуры, школ, соцработники, жители поселения.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пожарной безопасности в отчетном году на территории поселения проводился ряд мер: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—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растительности;</w:t>
      </w:r>
      <w:r>
        <w:rPr>
          <w:color w:val="000000"/>
          <w:sz w:val="28"/>
          <w:szCs w:val="28"/>
        </w:rPr>
        <w:br/>
        <w:t>— опашка границ населенных пунктов;</w:t>
      </w:r>
      <w:r>
        <w:rPr>
          <w:color w:val="000000"/>
          <w:sz w:val="28"/>
          <w:szCs w:val="28"/>
        </w:rPr>
        <w:br/>
        <w:t>— запрещение выжигания сухой растительности, мусора, особенно во время противопожарного режима на территории Анновского сельского поселения в период с 13 апреля 2021 года до 30 октября 2021 года;</w:t>
      </w:r>
      <w:r>
        <w:rPr>
          <w:color w:val="000000"/>
          <w:sz w:val="28"/>
          <w:szCs w:val="28"/>
        </w:rPr>
        <w:br/>
        <w:t>— выявление работниками Администрации собственников заброшенных домов;</w:t>
      </w:r>
      <w:proofErr w:type="gramEnd"/>
      <w:r>
        <w:rPr>
          <w:color w:val="000000"/>
          <w:sz w:val="28"/>
          <w:szCs w:val="28"/>
        </w:rPr>
        <w:br/>
        <w:t>— приобретение ранцевого огнетушителя для тушения пожара;</w:t>
      </w:r>
      <w:r>
        <w:rPr>
          <w:color w:val="000000"/>
          <w:sz w:val="28"/>
          <w:szCs w:val="28"/>
        </w:rPr>
        <w:br/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</w:t>
      </w:r>
      <w:proofErr w:type="gramStart"/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br/>
      </w:r>
      <w:proofErr w:type="gramEnd"/>
      <w:r>
        <w:rPr>
          <w:color w:val="000000"/>
          <w:sz w:val="28"/>
          <w:szCs w:val="28"/>
        </w:rPr>
        <w:t>С ООО «Митрофановское» администрацией поселения заключена устная договоренность на предоставление техники в случае возникновения пожаров.</w:t>
      </w:r>
      <w:r>
        <w:rPr>
          <w:color w:val="000000"/>
          <w:sz w:val="28"/>
          <w:szCs w:val="28"/>
        </w:rPr>
        <w:br/>
        <w:t>Находящиеся на территории поселения 5 пожарных гидранта, 3протипожарных емкостей в п. Митрофановка. Анализируя причины возгораний за 2021год, видно, что практически все они носили техногенный характер. Просим всех граждан неукоснительно соблюдать требования пожарной безопасности.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</w:t>
      </w:r>
    </w:p>
    <w:p w:rsidR="00A84346" w:rsidRDefault="00A84346" w:rsidP="00A843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году мероприятия, в основной своей массе проводились в режиме онлайн.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Основная цель Анновского дома культуры — привлечь жителей к нашим мероприятиям. А самое главное – чтобы они стали активными участниками этих мероприятий.</w:t>
      </w:r>
    </w:p>
    <w:p w:rsidR="00A84346" w:rsidRDefault="00A84346" w:rsidP="00A843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проведено 171 культурно-массовое мероприятие (в том числе 96 в режиме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различной направленности: с детьми, подростками и молодежью, по духовно-нравственному, патриотическому, семейному воспитанию, профилактике здорового образа жизни, безнадзорности, правонарушений и преступности. Главная цель работы Анновского СДК: создать условия для культурного обогащения населения, путём предоставления качественных культурных услуг и осуществлять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27 показателей Анновским сельским поселением выполнено – 23.</w:t>
      </w:r>
    </w:p>
    <w:p w:rsidR="00A84346" w:rsidRDefault="00A84346" w:rsidP="00A843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выполненными  показателями осталась: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неналоговых доходов местного бюджета в общем объеме доходов бюджета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запланирован НДФЛ на уровне 2020 года , где налога поступило больше запланированного,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недоимка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земельному налогу – показатель остался невыполненным  за счет не уплаты налога налогоплательщиками которые имеют земельные участки на территории поселения, но не проживают, работа по розыску налогоплательщиков ведется;</w:t>
      </w:r>
    </w:p>
    <w:p w:rsidR="00A84346" w:rsidRDefault="00A84346" w:rsidP="00A843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количества жалоб от населения в районную администрацию - так как не всех жителей поселения  устраивает благоустройство сельского поселения, в 2022 году запланировано по обращению жителей дополнительно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фонари уличного освещения и продолжить благоустройство улиц.</w:t>
      </w:r>
    </w:p>
    <w:p w:rsidR="00A84346" w:rsidRDefault="00A84346" w:rsidP="00A843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346" w:rsidRDefault="00A84346" w:rsidP="00A843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– это фундамент развития государства, от его деятельности зависит не только стабильность страны, но и благополучие людей.</w:t>
      </w:r>
    </w:p>
    <w:p w:rsidR="00A84346" w:rsidRDefault="00A84346" w:rsidP="00A8434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администрации является решение вопросов местного значения, удовлетворения нужд и потребностей населения, создание более комфортных условий для проживания. </w:t>
      </w:r>
    </w:p>
    <w:p w:rsidR="00A84346" w:rsidRPr="00A84346" w:rsidRDefault="00A84346" w:rsidP="00A8434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Было бы замечательно, если бы все проблемы в 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решались легко и просто. Но в реальной жизни тан не бывает, к сожалению, у нас в сознании на бытовом уровне по-прежнему доминирует потребительская, а не созидательная идеология. Пусть каждый из нас сделает немного хорошего,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внесет свой  посильный вклад в развитие сельского поселения и всем станет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жить лучше и комфортнее. Мне хочется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все живущие понимали, что всё зависит от нас самих. </w:t>
      </w:r>
    </w:p>
    <w:p w:rsidR="00A84346" w:rsidRPr="00A84346" w:rsidRDefault="00A84346" w:rsidP="00A8434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Приоритетные задачи на 2022 г.:</w:t>
      </w:r>
      <w:r>
        <w:rPr>
          <w:sz w:val="28"/>
          <w:szCs w:val="28"/>
        </w:rPr>
        <w:t xml:space="preserve"> </w:t>
      </w:r>
    </w:p>
    <w:p w:rsidR="00A84346" w:rsidRDefault="00A84346" w:rsidP="00A843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Установка 5 дополнительных фонарей уличного 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84346" w:rsidRDefault="00A84346" w:rsidP="00A843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обустройство входной группы в сквер</w:t>
      </w:r>
    </w:p>
    <w:p w:rsidR="00A84346" w:rsidRDefault="00A84346" w:rsidP="00A843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обустройство площадок для раздельного сбора мусора</w:t>
      </w:r>
    </w:p>
    <w:p w:rsidR="00A84346" w:rsidRDefault="00A84346" w:rsidP="00A843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10 жилых домов по улице Попкова</w:t>
      </w:r>
    </w:p>
    <w:p w:rsidR="00A84346" w:rsidRDefault="00A84346" w:rsidP="00A84346">
      <w:pPr>
        <w:shd w:val="clear" w:color="auto" w:fill="FFFFFF"/>
        <w:spacing w:line="22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лица администрации поселения хочу поблагодарить  ООО «Митрофановское», депутатский корпус поселения, коллектив администрации за тесное сотрудничество, за помощь в работе, лично от себя спасибо всем, кто понимал меня, помогал в работе.</w:t>
      </w:r>
    </w:p>
    <w:p w:rsidR="00A84346" w:rsidRDefault="00A84346" w:rsidP="00A84346">
      <w:pPr>
        <w:shd w:val="clear" w:color="auto" w:fill="FFFFFF"/>
        <w:spacing w:line="2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Желаю всем здоровья, благополучия и успехов в решении стоящих перед нами задач!</w:t>
      </w: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4346" w:rsidRDefault="00A84346" w:rsidP="00A8434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внимание.</w:t>
      </w:r>
    </w:p>
    <w:p w:rsidR="0049531C" w:rsidRPr="009C1E26" w:rsidRDefault="0049531C" w:rsidP="00A84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531C" w:rsidRPr="009C1E26" w:rsidSect="009C1E2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1C4"/>
    <w:multiLevelType w:val="hybridMultilevel"/>
    <w:tmpl w:val="756E98A8"/>
    <w:lvl w:ilvl="0" w:tplc="0D1AFF44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6269D8"/>
    <w:multiLevelType w:val="hybridMultilevel"/>
    <w:tmpl w:val="0C8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1C6E"/>
    <w:multiLevelType w:val="hybridMultilevel"/>
    <w:tmpl w:val="5E320D56"/>
    <w:lvl w:ilvl="0" w:tplc="F0D48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B1"/>
    <w:rsid w:val="0000629A"/>
    <w:rsid w:val="00013DAF"/>
    <w:rsid w:val="00027A96"/>
    <w:rsid w:val="00030177"/>
    <w:rsid w:val="00033E30"/>
    <w:rsid w:val="000A5EBD"/>
    <w:rsid w:val="000A7C53"/>
    <w:rsid w:val="00105C3A"/>
    <w:rsid w:val="00107EC3"/>
    <w:rsid w:val="0012699D"/>
    <w:rsid w:val="001276DE"/>
    <w:rsid w:val="00132650"/>
    <w:rsid w:val="00142507"/>
    <w:rsid w:val="00153A02"/>
    <w:rsid w:val="0016395A"/>
    <w:rsid w:val="0018140F"/>
    <w:rsid w:val="001B6D15"/>
    <w:rsid w:val="001B7C7A"/>
    <w:rsid w:val="001C1F62"/>
    <w:rsid w:val="001F65AD"/>
    <w:rsid w:val="002139C7"/>
    <w:rsid w:val="002345BC"/>
    <w:rsid w:val="00245712"/>
    <w:rsid w:val="00245A6A"/>
    <w:rsid w:val="00246EEC"/>
    <w:rsid w:val="00250835"/>
    <w:rsid w:val="002508D5"/>
    <w:rsid w:val="002544D4"/>
    <w:rsid w:val="00262012"/>
    <w:rsid w:val="00291B59"/>
    <w:rsid w:val="00293275"/>
    <w:rsid w:val="002A203C"/>
    <w:rsid w:val="002B5512"/>
    <w:rsid w:val="003141ED"/>
    <w:rsid w:val="003628FE"/>
    <w:rsid w:val="00364A60"/>
    <w:rsid w:val="003940AE"/>
    <w:rsid w:val="003B78C1"/>
    <w:rsid w:val="003C32C2"/>
    <w:rsid w:val="003D141C"/>
    <w:rsid w:val="003F2A39"/>
    <w:rsid w:val="00414B0A"/>
    <w:rsid w:val="00451639"/>
    <w:rsid w:val="004622EB"/>
    <w:rsid w:val="00481D6F"/>
    <w:rsid w:val="0049531C"/>
    <w:rsid w:val="004954DE"/>
    <w:rsid w:val="00497760"/>
    <w:rsid w:val="004E102C"/>
    <w:rsid w:val="004F2E84"/>
    <w:rsid w:val="00506A59"/>
    <w:rsid w:val="00515A93"/>
    <w:rsid w:val="00540A22"/>
    <w:rsid w:val="005417A5"/>
    <w:rsid w:val="005522E3"/>
    <w:rsid w:val="005A0773"/>
    <w:rsid w:val="005B7C4F"/>
    <w:rsid w:val="005E2FCA"/>
    <w:rsid w:val="005F1209"/>
    <w:rsid w:val="005F376B"/>
    <w:rsid w:val="00601975"/>
    <w:rsid w:val="00637739"/>
    <w:rsid w:val="00640D81"/>
    <w:rsid w:val="00652F78"/>
    <w:rsid w:val="00670749"/>
    <w:rsid w:val="0069627A"/>
    <w:rsid w:val="006E41C5"/>
    <w:rsid w:val="006F676E"/>
    <w:rsid w:val="00734817"/>
    <w:rsid w:val="00744D0C"/>
    <w:rsid w:val="007B4C2E"/>
    <w:rsid w:val="007C6915"/>
    <w:rsid w:val="007E041F"/>
    <w:rsid w:val="007F4415"/>
    <w:rsid w:val="00811B2D"/>
    <w:rsid w:val="008256CB"/>
    <w:rsid w:val="00834103"/>
    <w:rsid w:val="008603B1"/>
    <w:rsid w:val="00867FAB"/>
    <w:rsid w:val="008738F3"/>
    <w:rsid w:val="0088615C"/>
    <w:rsid w:val="008B772F"/>
    <w:rsid w:val="008D0A37"/>
    <w:rsid w:val="008D542A"/>
    <w:rsid w:val="008E1F45"/>
    <w:rsid w:val="00902042"/>
    <w:rsid w:val="009031AA"/>
    <w:rsid w:val="00920600"/>
    <w:rsid w:val="00920F20"/>
    <w:rsid w:val="00925067"/>
    <w:rsid w:val="00941D78"/>
    <w:rsid w:val="00985308"/>
    <w:rsid w:val="00995BF6"/>
    <w:rsid w:val="009A7718"/>
    <w:rsid w:val="009B498A"/>
    <w:rsid w:val="009C1E26"/>
    <w:rsid w:val="009D31BD"/>
    <w:rsid w:val="009D4F63"/>
    <w:rsid w:val="009E3B39"/>
    <w:rsid w:val="009E4D34"/>
    <w:rsid w:val="009F7019"/>
    <w:rsid w:val="00A0721A"/>
    <w:rsid w:val="00A13A62"/>
    <w:rsid w:val="00A21252"/>
    <w:rsid w:val="00A37FCB"/>
    <w:rsid w:val="00A47133"/>
    <w:rsid w:val="00A61F5E"/>
    <w:rsid w:val="00A62524"/>
    <w:rsid w:val="00A84346"/>
    <w:rsid w:val="00A91894"/>
    <w:rsid w:val="00A91F3F"/>
    <w:rsid w:val="00A95A78"/>
    <w:rsid w:val="00AC7303"/>
    <w:rsid w:val="00AF2E88"/>
    <w:rsid w:val="00B26DEE"/>
    <w:rsid w:val="00B36342"/>
    <w:rsid w:val="00B40B20"/>
    <w:rsid w:val="00B45331"/>
    <w:rsid w:val="00B50297"/>
    <w:rsid w:val="00B50A81"/>
    <w:rsid w:val="00B80B5A"/>
    <w:rsid w:val="00BD27C5"/>
    <w:rsid w:val="00BD35B6"/>
    <w:rsid w:val="00BD7CA5"/>
    <w:rsid w:val="00C15E57"/>
    <w:rsid w:val="00C26D26"/>
    <w:rsid w:val="00C3145C"/>
    <w:rsid w:val="00C822FB"/>
    <w:rsid w:val="00C90AD7"/>
    <w:rsid w:val="00CC286C"/>
    <w:rsid w:val="00CF0B3D"/>
    <w:rsid w:val="00CF493D"/>
    <w:rsid w:val="00CF5391"/>
    <w:rsid w:val="00D26F13"/>
    <w:rsid w:val="00D36327"/>
    <w:rsid w:val="00D4315B"/>
    <w:rsid w:val="00D50017"/>
    <w:rsid w:val="00DA6739"/>
    <w:rsid w:val="00E01123"/>
    <w:rsid w:val="00E223B5"/>
    <w:rsid w:val="00E2461C"/>
    <w:rsid w:val="00E42C5E"/>
    <w:rsid w:val="00EA1FBA"/>
    <w:rsid w:val="00EB1666"/>
    <w:rsid w:val="00ED44E2"/>
    <w:rsid w:val="00ED5E2E"/>
    <w:rsid w:val="00EF25D6"/>
    <w:rsid w:val="00F03D06"/>
    <w:rsid w:val="00F05A0C"/>
    <w:rsid w:val="00F1678A"/>
    <w:rsid w:val="00F30B35"/>
    <w:rsid w:val="00F40287"/>
    <w:rsid w:val="00F5210A"/>
    <w:rsid w:val="00F96755"/>
    <w:rsid w:val="00FD784D"/>
    <w:rsid w:val="00FE50EE"/>
    <w:rsid w:val="00FF2097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843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4346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2022-03-18T12:43:00Z</cp:lastPrinted>
  <dcterms:created xsi:type="dcterms:W3CDTF">2016-02-04T12:47:00Z</dcterms:created>
  <dcterms:modified xsi:type="dcterms:W3CDTF">2022-03-18T12:44:00Z</dcterms:modified>
</cp:coreProperties>
</file>